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36461801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第２号様式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margin" w:horzAnchor="margin" w:tblpX="0" w:tblpY="513"/>
        <w:tblW w:w="10597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1058"/>
        <w:gridCol w:w="2410"/>
        <w:gridCol w:w="647"/>
        <w:gridCol w:w="912"/>
        <w:gridCol w:w="80"/>
        <w:gridCol w:w="145"/>
        <w:gridCol w:w="625"/>
        <w:gridCol w:w="783"/>
        <w:gridCol w:w="68"/>
        <w:gridCol w:w="425"/>
        <w:gridCol w:w="343"/>
        <w:gridCol w:w="2634"/>
        <w:tblGridChange w:id="0">
          <w:tblGrid>
            <w:gridCol w:w="468"/>
            <w:gridCol w:w="1058"/>
            <w:gridCol w:w="2410"/>
            <w:gridCol w:w="647"/>
            <w:gridCol w:w="912"/>
            <w:gridCol w:w="80"/>
            <w:gridCol w:w="145"/>
            <w:gridCol w:w="625"/>
            <w:gridCol w:w="783"/>
            <w:gridCol w:w="68"/>
            <w:gridCol w:w="425"/>
            <w:gridCol w:w="343"/>
            <w:gridCol w:w="2634"/>
          </w:tblGrid>
        </w:tblGridChange>
      </w:tblGrid>
      <w:tr>
        <w:trPr>
          <w:cantSplit w:val="0"/>
          <w:tblHeader w:val="0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自立支援医療（育成医療）意見書</w:t>
            </w:r>
          </w:p>
        </w:tc>
      </w:tr>
      <w:tr>
        <w:trPr>
          <w:cantSplit w:val="1"/>
          <w:trHeight w:val="907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フリガナ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受診者氏名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年齢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歳</w:t>
            </w:r>
          </w:p>
        </w:tc>
        <w:tc>
          <w:tcPr>
            <w:gridSpan w:val="2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平成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受診者住所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病　　名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発症年月日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平成　　　年　　　月　　　日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障害の種類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（該当するもの　に○をつける。）</w:t>
            </w:r>
          </w:p>
        </w:tc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肢体不自由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(4) 音声・言語・そしゃく機能障害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(7) 小腸機能障害　  (8) 肝臓機能障害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 視覚障害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(5) 心臓機能障害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(9) その他内臓障害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 聴覚・平衡機能障害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(6) 腎臓機能障害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(10) 免疫機能障害</w:t>
            </w:r>
          </w:p>
        </w:tc>
      </w:tr>
      <w:tr>
        <w:trPr>
          <w:cantSplit w:val="0"/>
          <w:trHeight w:val="14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医療の具体的方針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治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治療見込期間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入院治療予定期間　　　年　　月　　日～　　年　　月　　日　　　　　　　日間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通院治療回数並びに期間　　　　年　　月　　日～　　年　　月　　日　　　回　　　日間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訪問看護予定回数並びに期間　　年　　月　　日～　　年　　月　　日　　　回　　　日間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　　　　　　　　　　　　　通算　　　　日間</w:t>
            </w:r>
          </w:p>
        </w:tc>
      </w:tr>
      <w:tr>
        <w:trPr>
          <w:cantSplit w:val="1"/>
          <w:trHeight w:val="115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医療費概算額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入　院　治　療　費　　　　　　　　　　　円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3047683</wp:posOffset>
                      </wp:positionH>
                      <wp:positionV relativeFrom="paragraph">
                        <wp:posOffset>47943</wp:posOffset>
                      </wp:positionV>
                      <wp:extent cx="161925" cy="53086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9800" y="3519333"/>
                                <a:ext cx="152400" cy="521335"/>
                              </a:xfrm>
                              <a:prstGeom prst="rightBrace">
                                <a:avLst>
                                  <a:gd fmla="val 8333" name="adj1"/>
                                  <a:gd fmla="val 50000" name="adj2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3047683</wp:posOffset>
                      </wp:positionH>
                      <wp:positionV relativeFrom="paragraph">
                        <wp:posOffset>47943</wp:posOffset>
                      </wp:positionV>
                      <wp:extent cx="161925" cy="53086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1925" cy="5308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通　院　治　療　費　　　　　　　　　　　円　　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計　　　　　　　　　　　円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訪　問　看　護　等　　　　　　　　　　　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移送費見込額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5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　　　　　　　　　　　　　　　　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医療費及び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移送費合計額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5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　　　　　　　　　　　　　　　　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0"/>
          <w:trHeight w:val="16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治療後における障害の回復状況の見込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84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84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上記のとおり診断し，その医療費及び移送費を概算いたします。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84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83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令和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年　　　月　　　日　　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83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94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指定自立支援医療機関名　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4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電話番号　　　　　　　　　　　　　　　　　　　　　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57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担当医師名　　　　　　　　　　　　　　　　　印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57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851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9ZifzTtMHqMvuqkYDqQIhBrW8g==">CgMxLjAaJAoBMBIfCh0IB0IZCgVBcmlhbBIQQXJpYWwgVW5pY29kZSBNUzgAciExb2Z6V3Zybi1fXzlfNlZxZ21tZnBEbjQ3MGp1aUpSdW8=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2010-06-22T08:09:00Z</dcterms:created>
  <dc:creator>ｏｗｎｅｒ</dc:creator>
</cp:coreProperties>
</file>